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39" w:rsidRDefault="00917339" w:rsidP="00917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339">
        <w:rPr>
          <w:rFonts w:ascii="Times New Roman" w:hAnsi="Times New Roman" w:cs="Times New Roman"/>
          <w:sz w:val="24"/>
          <w:szCs w:val="24"/>
        </w:rPr>
        <w:t>О подозрении на бешенство</w:t>
      </w:r>
    </w:p>
    <w:p w:rsidR="00917339" w:rsidRDefault="00917339" w:rsidP="00917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339">
        <w:rPr>
          <w:rFonts w:ascii="Times New Roman" w:hAnsi="Times New Roman" w:cs="Times New Roman"/>
          <w:sz w:val="24"/>
          <w:szCs w:val="24"/>
        </w:rPr>
        <w:t>Служба ветеринарии Астраханской области на основании п. 16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Минсельхоза России от 25 ноября 2020 г. № 705 (далее – Правила), информирует о подозрении на бешенство крысы на территории, расположенной по адресу:</w:t>
      </w:r>
      <w:proofErr w:type="gramEnd"/>
      <w:r w:rsidRPr="00917339">
        <w:rPr>
          <w:rFonts w:ascii="Times New Roman" w:hAnsi="Times New Roman" w:cs="Times New Roman"/>
          <w:sz w:val="24"/>
          <w:szCs w:val="24"/>
        </w:rPr>
        <w:t xml:space="preserve"> Астраханская область, </w:t>
      </w:r>
      <w:proofErr w:type="spellStart"/>
      <w:r w:rsidRPr="00917339">
        <w:rPr>
          <w:rFonts w:ascii="Times New Roman" w:hAnsi="Times New Roman" w:cs="Times New Roman"/>
          <w:sz w:val="24"/>
          <w:szCs w:val="24"/>
        </w:rPr>
        <w:t>Ахтубинский</w:t>
      </w:r>
      <w:proofErr w:type="spellEnd"/>
      <w:r w:rsidRPr="00917339">
        <w:rPr>
          <w:rFonts w:ascii="Times New Roman" w:hAnsi="Times New Roman" w:cs="Times New Roman"/>
          <w:sz w:val="24"/>
          <w:szCs w:val="24"/>
        </w:rPr>
        <w:t xml:space="preserve"> район, г. Ахтубинск, ул. </w:t>
      </w:r>
      <w:proofErr w:type="spellStart"/>
      <w:r w:rsidRPr="00917339">
        <w:rPr>
          <w:rFonts w:ascii="Times New Roman" w:hAnsi="Times New Roman" w:cs="Times New Roman"/>
          <w:sz w:val="24"/>
          <w:szCs w:val="24"/>
        </w:rPr>
        <w:t>Агурина</w:t>
      </w:r>
      <w:proofErr w:type="spellEnd"/>
      <w:r w:rsidRPr="00917339">
        <w:rPr>
          <w:rFonts w:ascii="Times New Roman" w:hAnsi="Times New Roman" w:cs="Times New Roman"/>
          <w:sz w:val="24"/>
          <w:szCs w:val="24"/>
        </w:rPr>
        <w:t>.</w:t>
      </w:r>
    </w:p>
    <w:p w:rsidR="00917339" w:rsidRDefault="00917339" w:rsidP="00917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39">
        <w:rPr>
          <w:rFonts w:ascii="Times New Roman" w:hAnsi="Times New Roman" w:cs="Times New Roman"/>
          <w:sz w:val="24"/>
          <w:szCs w:val="24"/>
        </w:rPr>
        <w:t xml:space="preserve">Патологический материал направлен в ГБУ АО «Астраханская областная ветеринарная лаборатория» для подтверждения диагноза. </w:t>
      </w:r>
    </w:p>
    <w:p w:rsidR="00917339" w:rsidRDefault="00917339" w:rsidP="00917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17339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1733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«Городское поселение город Ахтубинск </w:t>
      </w:r>
      <w:proofErr w:type="spellStart"/>
      <w:r w:rsidRPr="00917339">
        <w:rPr>
          <w:rFonts w:ascii="Times New Roman" w:hAnsi="Times New Roman" w:cs="Times New Roman"/>
          <w:sz w:val="24"/>
          <w:szCs w:val="24"/>
        </w:rPr>
        <w:t>Ахтубинского</w:t>
      </w:r>
      <w:proofErr w:type="spellEnd"/>
      <w:r w:rsidRPr="00917339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</w:t>
      </w:r>
      <w:r>
        <w:rPr>
          <w:rFonts w:ascii="Times New Roman" w:hAnsi="Times New Roman" w:cs="Times New Roman"/>
          <w:sz w:val="24"/>
          <w:szCs w:val="24"/>
        </w:rPr>
        <w:t>информирует</w:t>
      </w:r>
      <w:r w:rsidRPr="00917339">
        <w:rPr>
          <w:rFonts w:ascii="Times New Roman" w:hAnsi="Times New Roman" w:cs="Times New Roman"/>
          <w:sz w:val="24"/>
          <w:szCs w:val="24"/>
        </w:rPr>
        <w:t xml:space="preserve"> население муниципального образования и владельцев животных о требованиях Ветеринарных правил:</w:t>
      </w:r>
    </w:p>
    <w:p w:rsidR="00917339" w:rsidRDefault="00917339" w:rsidP="00917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39">
        <w:rPr>
          <w:rFonts w:ascii="Times New Roman" w:hAnsi="Times New Roman" w:cs="Times New Roman"/>
          <w:sz w:val="24"/>
          <w:szCs w:val="24"/>
        </w:rPr>
        <w:t xml:space="preserve">- предоставлять по требованию специалистов государственной ветеринарной службы (далее – </w:t>
      </w:r>
      <w:proofErr w:type="spellStart"/>
      <w:r w:rsidRPr="00917339">
        <w:rPr>
          <w:rFonts w:ascii="Times New Roman" w:hAnsi="Times New Roman" w:cs="Times New Roman"/>
          <w:sz w:val="24"/>
          <w:szCs w:val="24"/>
        </w:rPr>
        <w:t>госветслужбы</w:t>
      </w:r>
      <w:proofErr w:type="spellEnd"/>
      <w:r w:rsidRPr="00917339">
        <w:rPr>
          <w:rFonts w:ascii="Times New Roman" w:hAnsi="Times New Roman" w:cs="Times New Roman"/>
          <w:sz w:val="24"/>
          <w:szCs w:val="24"/>
        </w:rPr>
        <w:t>) восприимчивых (теплокровных</w:t>
      </w:r>
      <w:bookmarkStart w:id="0" w:name="_GoBack"/>
      <w:bookmarkEnd w:id="0"/>
      <w:r w:rsidRPr="00917339">
        <w:rPr>
          <w:rFonts w:ascii="Times New Roman" w:hAnsi="Times New Roman" w:cs="Times New Roman"/>
          <w:sz w:val="24"/>
          <w:szCs w:val="24"/>
        </w:rPr>
        <w:t>) животных для осмотра;</w:t>
      </w:r>
    </w:p>
    <w:p w:rsidR="00917339" w:rsidRDefault="00917339" w:rsidP="00917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39">
        <w:rPr>
          <w:rFonts w:ascii="Times New Roman" w:hAnsi="Times New Roman" w:cs="Times New Roman"/>
          <w:sz w:val="24"/>
          <w:szCs w:val="24"/>
        </w:rPr>
        <w:t xml:space="preserve">- извещать в течение 24 часов специалистов </w:t>
      </w:r>
      <w:proofErr w:type="spellStart"/>
      <w:r w:rsidRPr="00917339">
        <w:rPr>
          <w:rFonts w:ascii="Times New Roman" w:hAnsi="Times New Roman" w:cs="Times New Roman"/>
          <w:sz w:val="24"/>
          <w:szCs w:val="24"/>
        </w:rPr>
        <w:t>госветслужбы</w:t>
      </w:r>
      <w:proofErr w:type="spellEnd"/>
      <w:r w:rsidRPr="00917339">
        <w:rPr>
          <w:rFonts w:ascii="Times New Roman" w:hAnsi="Times New Roman" w:cs="Times New Roman"/>
          <w:sz w:val="24"/>
          <w:szCs w:val="24"/>
        </w:rPr>
        <w:t xml:space="preserve"> о случаях заболевания или гибели восприимчивых животных, а также об изменениях в их поведении, указывающих на возможное заболевание;</w:t>
      </w:r>
    </w:p>
    <w:p w:rsidR="00917339" w:rsidRDefault="00917339" w:rsidP="00917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39">
        <w:rPr>
          <w:rFonts w:ascii="Times New Roman" w:hAnsi="Times New Roman" w:cs="Times New Roman"/>
          <w:sz w:val="24"/>
          <w:szCs w:val="24"/>
        </w:rPr>
        <w:t xml:space="preserve">- обеспечить изоляцию подозреваемых в заболевании восприимчивых животных, а также животных, находившихся в контакте с подозреваемыми в заболевании бешенством восприимчивыми животными, обеспечить изоляцию трупов восприимчивых животных; </w:t>
      </w:r>
    </w:p>
    <w:p w:rsidR="00917339" w:rsidRDefault="00917339" w:rsidP="00917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7339">
        <w:rPr>
          <w:rFonts w:ascii="Times New Roman" w:hAnsi="Times New Roman" w:cs="Times New Roman"/>
          <w:sz w:val="24"/>
          <w:szCs w:val="24"/>
        </w:rPr>
        <w:t xml:space="preserve"> выполнять требования специалистов </w:t>
      </w:r>
      <w:proofErr w:type="spellStart"/>
      <w:r w:rsidRPr="00917339">
        <w:rPr>
          <w:rFonts w:ascii="Times New Roman" w:hAnsi="Times New Roman" w:cs="Times New Roman"/>
          <w:sz w:val="24"/>
          <w:szCs w:val="24"/>
        </w:rPr>
        <w:t>госветслужбы</w:t>
      </w:r>
      <w:proofErr w:type="spellEnd"/>
      <w:r w:rsidRPr="00917339">
        <w:rPr>
          <w:rFonts w:ascii="Times New Roman" w:hAnsi="Times New Roman" w:cs="Times New Roman"/>
          <w:sz w:val="24"/>
          <w:szCs w:val="24"/>
        </w:rPr>
        <w:t xml:space="preserve"> о проведении в личном подсобном хозяйстве, крестьянском (фермерском) хозяйстве, в хозяйстве индивидуального предпринимателя, в организациях, в которых содержатся восприимчивые животные (далее – хозяйства), противоэпизоотических и других мероприятий, предусмотренных настоящими Ветеринарными правилами;</w:t>
      </w:r>
    </w:p>
    <w:p w:rsidR="00DF3C9E" w:rsidRPr="00917339" w:rsidRDefault="00917339" w:rsidP="00917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339">
        <w:rPr>
          <w:rFonts w:ascii="Times New Roman" w:hAnsi="Times New Roman" w:cs="Times New Roman"/>
          <w:sz w:val="24"/>
          <w:szCs w:val="24"/>
        </w:rPr>
        <w:t xml:space="preserve">- соблюдать условия, запреты, ограничения в связи со статусом региона, на территории которого расположено хозяйство, установленным решением </w:t>
      </w:r>
      <w:proofErr w:type="spellStart"/>
      <w:r w:rsidRPr="00917339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917339">
        <w:rPr>
          <w:rFonts w:ascii="Times New Roman" w:hAnsi="Times New Roman" w:cs="Times New Roman"/>
          <w:sz w:val="24"/>
          <w:szCs w:val="24"/>
        </w:rPr>
        <w:t xml:space="preserve"> о регионализации по бешенству в соответствии с Ветеринарными правилами проведения регионализации территории Российской Федерации, утвержденными приказом Минсельхоза России от 14 декабря 2015</w:t>
      </w:r>
    </w:p>
    <w:sectPr w:rsidR="00DF3C9E" w:rsidRPr="0091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66"/>
    <w:rsid w:val="006C5466"/>
    <w:rsid w:val="00917339"/>
    <w:rsid w:val="00D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</dc:creator>
  <cp:keywords/>
  <dc:description/>
  <cp:lastModifiedBy>ПК-5</cp:lastModifiedBy>
  <cp:revision>2</cp:revision>
  <dcterms:created xsi:type="dcterms:W3CDTF">2025-10-22T06:59:00Z</dcterms:created>
  <dcterms:modified xsi:type="dcterms:W3CDTF">2025-10-22T07:03:00Z</dcterms:modified>
</cp:coreProperties>
</file>